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91" w:rsidRPr="00871FE3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871FE3">
        <w:rPr>
          <w:bCs/>
          <w:color w:val="000000"/>
          <w:sz w:val="18"/>
          <w:szCs w:val="18"/>
        </w:rPr>
        <w:t xml:space="preserve">Приложение № 2 к поручению </w:t>
      </w:r>
      <w:proofErr w:type="gramStart"/>
      <w:r w:rsidRPr="00871FE3">
        <w:rPr>
          <w:bCs/>
          <w:color w:val="000000"/>
          <w:sz w:val="18"/>
          <w:szCs w:val="18"/>
        </w:rPr>
        <w:t>на</w:t>
      </w:r>
      <w:proofErr w:type="gramEnd"/>
    </w:p>
    <w:p w:rsidR="00021E31" w:rsidRPr="00871FE3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871FE3">
        <w:rPr>
          <w:bCs/>
          <w:color w:val="000000"/>
          <w:sz w:val="18"/>
          <w:szCs w:val="18"/>
        </w:rPr>
        <w:t xml:space="preserve">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871FE3" w:rsidRPr="00871FE3">
        <w:rPr>
          <w:b/>
          <w:i/>
          <w:sz w:val="24"/>
          <w:szCs w:val="24"/>
        </w:rPr>
        <w:t>Техническое перевооружение пикового водогрейного котла типа ПТВМ-100 ст.№1 (Доп. работы)</w:t>
      </w:r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BD1336" w:rsidRPr="00BD1336">
        <w:rPr>
          <w:b/>
          <w:bCs/>
          <w:i/>
          <w:color w:val="000000"/>
          <w:sz w:val="24"/>
          <w:szCs w:val="24"/>
        </w:rPr>
        <w:t>1115/</w:t>
      </w:r>
      <w:r w:rsidR="00634C64">
        <w:rPr>
          <w:b/>
          <w:bCs/>
          <w:i/>
          <w:color w:val="000000"/>
          <w:sz w:val="24"/>
          <w:szCs w:val="24"/>
        </w:rPr>
        <w:t>4.20</w:t>
      </w:r>
      <w:r w:rsidR="00BD1336" w:rsidRPr="00BD1336">
        <w:rPr>
          <w:b/>
          <w:bCs/>
          <w:i/>
          <w:color w:val="000000"/>
          <w:sz w:val="24"/>
          <w:szCs w:val="24"/>
        </w:rPr>
        <w:t>-</w:t>
      </w:r>
      <w:r w:rsidR="00871FE3">
        <w:rPr>
          <w:b/>
          <w:bCs/>
          <w:i/>
          <w:color w:val="000000"/>
          <w:sz w:val="24"/>
          <w:szCs w:val="24"/>
        </w:rPr>
        <w:t>3137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BD1336" w:rsidRPr="00BD1336" w:rsidRDefault="00153984" w:rsidP="00BD1336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 xml:space="preserve">В связи с вышеизложенным Участник должен включить в состав </w:t>
      </w:r>
      <w:r w:rsidR="00BD1336">
        <w:rPr>
          <w:iCs/>
          <w:color w:val="000000"/>
          <w:sz w:val="24"/>
          <w:szCs w:val="24"/>
        </w:rPr>
        <w:t>Конкурсной заявки (Предложения)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следующи</w:t>
      </w:r>
      <w:r w:rsidR="00BD1336">
        <w:rPr>
          <w:iCs/>
          <w:color w:val="000000"/>
          <w:sz w:val="24"/>
          <w:szCs w:val="24"/>
        </w:rPr>
        <w:t>е 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подтверждающие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его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</w:t>
      </w:r>
      <w:r w:rsidR="00BD1336">
        <w:rPr>
          <w:iCs/>
          <w:color w:val="000000"/>
          <w:sz w:val="24"/>
          <w:szCs w:val="24"/>
        </w:rPr>
        <w:t xml:space="preserve"> внесении записи об Участнике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990191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соответствующего Договора по результ</w:t>
      </w:r>
      <w:r w:rsidR="00990191">
        <w:rPr>
          <w:iCs/>
          <w:color w:val="000000"/>
          <w:sz w:val="24"/>
          <w:szCs w:val="24"/>
        </w:rPr>
        <w:t>атам процедуры. Если Конкурсная</w:t>
      </w:r>
      <w:r w:rsidR="00990191" w:rsidRPr="00990191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заявка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выдавшее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</w:t>
      </w:r>
      <w:r w:rsidR="00BD1336">
        <w:rPr>
          <w:iCs/>
          <w:color w:val="000000"/>
          <w:sz w:val="24"/>
          <w:szCs w:val="24"/>
        </w:rPr>
        <w:t>риятием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используется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упрощенная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система</w:t>
      </w:r>
      <w:r w:rsidR="00167852" w:rsidRPr="00C50FCA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налогообложения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="00BD1336">
        <w:rPr>
          <w:iCs/>
          <w:color w:val="000000"/>
          <w:sz w:val="24"/>
          <w:szCs w:val="24"/>
        </w:rPr>
        <w:t xml:space="preserve"> налогу,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уплачиваемому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связ</w:t>
      </w:r>
      <w:r w:rsidR="00BD1336">
        <w:rPr>
          <w:iCs/>
          <w:color w:val="000000"/>
          <w:sz w:val="24"/>
          <w:szCs w:val="24"/>
        </w:rPr>
        <w:t>и     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применением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упрощенной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</w:t>
      </w:r>
      <w:r w:rsidR="00BD1336">
        <w:rPr>
          <w:iCs/>
          <w:color w:val="000000"/>
          <w:sz w:val="24"/>
          <w:szCs w:val="24"/>
        </w:rPr>
        <w:t>занные с выполнением Договора,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вместе с</w:t>
      </w:r>
      <w:r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 xml:space="preserve">приложениями, </w:t>
      </w:r>
      <w:r w:rsidRPr="00C50FCA">
        <w:rPr>
          <w:iCs/>
          <w:color w:val="000000"/>
          <w:sz w:val="24"/>
          <w:szCs w:val="24"/>
        </w:rPr>
        <w:t>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</w:t>
      </w:r>
      <w:r w:rsidR="00BD1336">
        <w:rPr>
          <w:iCs/>
          <w:color w:val="000000"/>
          <w:sz w:val="24"/>
          <w:szCs w:val="24"/>
        </w:rPr>
        <w:t>оговор исключительно по форме,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 xml:space="preserve">Покупателя 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 xml:space="preserve">Анкету по установленной в настоящей документации форме 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BD1336">
        <w:rPr>
          <w:iCs/>
          <w:color w:val="000000"/>
          <w:sz w:val="24"/>
          <w:szCs w:val="24"/>
        </w:rPr>
        <w:t>Оригинал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справки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выполнении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аналогичных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характеру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объему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 xml:space="preserve">договоров по установленной в настоящей Конкурсной документации </w:t>
      </w:r>
      <w:bookmarkStart w:id="0" w:name="_GoBack"/>
      <w:bookmarkEnd w:id="0"/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Оригинал справки 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материально-те</w:t>
      </w:r>
      <w:r w:rsidR="00BD1336">
        <w:rPr>
          <w:iCs/>
          <w:color w:val="000000"/>
          <w:sz w:val="24"/>
          <w:szCs w:val="24"/>
        </w:rPr>
        <w:t>хнических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ресурсах,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которые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Иные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которые</w:t>
      </w:r>
      <w:r w:rsidR="00721CD4">
        <w:rPr>
          <w:iCs/>
          <w:color w:val="000000"/>
          <w:sz w:val="24"/>
          <w:szCs w:val="24"/>
        </w:rPr>
        <w:t>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мнению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Участника,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подтверждают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его</w:t>
      </w:r>
      <w:r w:rsidR="00104C68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соответствие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установленным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требованиям,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Pr="00104C68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F0066" w:rsidRDefault="00634C64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  <w:r>
        <w:rPr>
          <w:color w:val="000000"/>
          <w:sz w:val="24"/>
          <w:szCs w:val="24"/>
        </w:rPr>
        <w:t xml:space="preserve"> </w:t>
      </w: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Pr="001C5101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BF0066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Default="00D764B0" w:rsidP="00F77337">
      <w:pPr>
        <w:shd w:val="clear" w:color="auto" w:fill="FFFFFF"/>
        <w:spacing w:line="274" w:lineRule="exact"/>
        <w:ind w:firstLine="744"/>
        <w:jc w:val="both"/>
        <w:rPr>
          <w:b/>
          <w:bCs/>
          <w:color w:val="000000"/>
        </w:rPr>
      </w:pPr>
    </w:p>
    <w:p w:rsidR="00F77337" w:rsidRDefault="00F77337" w:rsidP="00E96D8A">
      <w:pPr>
        <w:shd w:val="clear" w:color="auto" w:fill="FFFFFF"/>
        <w:spacing w:line="226" w:lineRule="exact"/>
        <w:rPr>
          <w:iCs/>
          <w:color w:val="000000"/>
          <w:sz w:val="24"/>
          <w:szCs w:val="24"/>
        </w:rPr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D3DF2"/>
    <w:rsid w:val="00496D32"/>
    <w:rsid w:val="004A13D4"/>
    <w:rsid w:val="005560A8"/>
    <w:rsid w:val="005E7017"/>
    <w:rsid w:val="00634C64"/>
    <w:rsid w:val="00721CD4"/>
    <w:rsid w:val="007817DF"/>
    <w:rsid w:val="00871FE3"/>
    <w:rsid w:val="009476A0"/>
    <w:rsid w:val="0098292F"/>
    <w:rsid w:val="00990191"/>
    <w:rsid w:val="00991497"/>
    <w:rsid w:val="00A17AE1"/>
    <w:rsid w:val="00A6620F"/>
    <w:rsid w:val="00B3046D"/>
    <w:rsid w:val="00BD1336"/>
    <w:rsid w:val="00BF0066"/>
    <w:rsid w:val="00C2298C"/>
    <w:rsid w:val="00C50FCA"/>
    <w:rsid w:val="00CF2F2B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 Ульяна Валерьевна</cp:lastModifiedBy>
  <cp:revision>5</cp:revision>
  <cp:lastPrinted>2011-09-19T05:46:00Z</cp:lastPrinted>
  <dcterms:created xsi:type="dcterms:W3CDTF">2012-02-24T10:30:00Z</dcterms:created>
  <dcterms:modified xsi:type="dcterms:W3CDTF">2012-05-14T06:45:00Z</dcterms:modified>
</cp:coreProperties>
</file>